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EA01" w14:textId="2784155D" w:rsidR="0014146F" w:rsidRPr="00001730" w:rsidRDefault="0014146F" w:rsidP="0014146F">
      <w:pPr>
        <w:pStyle w:val="a4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Информированное добровольное согласие на лечение заболевания пародонта</w:t>
      </w:r>
    </w:p>
    <w:p w14:paraId="0DD59127" w14:textId="77777777" w:rsidR="00A971A8" w:rsidRDefault="00A971A8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A971A8">
        <w:rPr>
          <w:rFonts w:ascii="Times New Roman" w:hAnsi="Times New Roman" w:cs="Times New Roman"/>
          <w:sz w:val="24"/>
          <w:szCs w:val="24"/>
        </w:rPr>
        <w:t>Я, ______________________________________________(ФИО гражданина либо законного представителя ______________ (дата рождения гражданина или законного представителя),  в отношении _____________________________ Фамилия, Имя Отчество (при наличии) пациента (при подписании согласия законным представителем) ___ дата рождения пациента (при подписании законным представителем) ___, даю согласие на оказание медицинской помощи в ООО «Корал  -Дент».</w:t>
      </w:r>
    </w:p>
    <w:p w14:paraId="5961BF48" w14:textId="64807CA9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проинформирован(а) моим лечащим врачом ___</w:t>
      </w:r>
      <w:r w:rsidR="00A971A8">
        <w:rPr>
          <w:rFonts w:ascii="Times New Roman" w:hAnsi="Times New Roman" w:cs="Times New Roman"/>
          <w:sz w:val="24"/>
          <w:szCs w:val="24"/>
        </w:rPr>
        <w:t>_______________(ФИО)</w:t>
      </w:r>
      <w:r w:rsidRPr="00001730">
        <w:rPr>
          <w:rFonts w:ascii="Times New Roman" w:hAnsi="Times New Roman" w:cs="Times New Roman"/>
          <w:sz w:val="24"/>
          <w:szCs w:val="24"/>
        </w:rPr>
        <w:t xml:space="preserve"> о поставленном диагнозе ___</w:t>
      </w:r>
      <w:r w:rsidR="00A971A8">
        <w:rPr>
          <w:rFonts w:ascii="Times New Roman" w:hAnsi="Times New Roman" w:cs="Times New Roman"/>
          <w:sz w:val="24"/>
          <w:szCs w:val="24"/>
        </w:rPr>
        <w:t>_____________</w:t>
      </w:r>
      <w:r w:rsidRPr="00001730">
        <w:rPr>
          <w:rFonts w:ascii="Times New Roman" w:hAnsi="Times New Roman" w:cs="Times New Roman"/>
          <w:sz w:val="24"/>
          <w:szCs w:val="24"/>
        </w:rPr>
        <w:t>___ и необходимости проведения профессиональной гигиены полости рта и пародонтологического лечения согласно рекомендованному плану лечения.</w:t>
      </w:r>
    </w:p>
    <w:p w14:paraId="15F42006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Пародонтологическое лечение имеет своей целью устранение очагов инфекции в полости рта с целью продления срока службы зубов, оздоровления полости рта и всего организма. В ходе лечения могут быть использованы:</w:t>
      </w:r>
    </w:p>
    <w:p w14:paraId="517D4B1D" w14:textId="77777777" w:rsidR="0014146F" w:rsidRPr="00001730" w:rsidRDefault="0014146F" w:rsidP="006A4B55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консервативные методы (полировка зубов, медикаментозная обработка, снятие зубных отложений, закрытый кюретаж зубодесневых карманов);</w:t>
      </w:r>
    </w:p>
    <w:p w14:paraId="4EB77592" w14:textId="77777777" w:rsidR="0014146F" w:rsidRPr="00001730" w:rsidRDefault="0014146F" w:rsidP="006A4B55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хирургические методы (открытый кюретаж зубодесневых карманов</w:t>
      </w:r>
    </w:p>
    <w:p w14:paraId="6F263A4D" w14:textId="77777777" w:rsidR="0014146F" w:rsidRPr="00001730" w:rsidRDefault="0014146F" w:rsidP="006A4B55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лоскутная операция, наращивание костной ткани, пластика десны);</w:t>
      </w:r>
    </w:p>
    <w:p w14:paraId="28979B21" w14:textId="77777777" w:rsidR="0014146F" w:rsidRPr="00001730" w:rsidRDefault="0014146F" w:rsidP="006A4B55">
      <w:pPr>
        <w:pStyle w:val="af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ортодонтические и ортопедические методы (</w:t>
      </w:r>
      <w:proofErr w:type="spellStart"/>
      <w:r w:rsidRPr="00001730">
        <w:rPr>
          <w:rFonts w:ascii="Times New Roman" w:hAnsi="Times New Roman" w:cs="Times New Roman"/>
          <w:sz w:val="24"/>
          <w:szCs w:val="24"/>
        </w:rPr>
        <w:t>шинирование</w:t>
      </w:r>
      <w:proofErr w:type="spellEnd"/>
      <w:r w:rsidRPr="00001730">
        <w:rPr>
          <w:rFonts w:ascii="Times New Roman" w:hAnsi="Times New Roman" w:cs="Times New Roman"/>
          <w:sz w:val="24"/>
          <w:szCs w:val="24"/>
        </w:rPr>
        <w:t>, протезирование).</w:t>
      </w:r>
    </w:p>
    <w:p w14:paraId="5B26FDE7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Последствиями отказа от данного лечения могут быть: прогрессирование заболевания, развитие инфекционных осложнений, появление либо нарастание болевых ощущений; потеря зуба(</w:t>
      </w:r>
      <w:proofErr w:type="spellStart"/>
      <w:r w:rsidRPr="0000173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01730">
        <w:rPr>
          <w:rFonts w:ascii="Times New Roman" w:hAnsi="Times New Roman" w:cs="Times New Roman"/>
          <w:sz w:val="24"/>
          <w:szCs w:val="24"/>
        </w:rPr>
        <w:t>), а также системные проявления заболевания.</w:t>
      </w:r>
    </w:p>
    <w:p w14:paraId="01E77A9D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Альтернативой данного лечения являются: удаление пораженного зуба (зубов), отказ от лечения как такового.</w:t>
      </w:r>
    </w:p>
    <w:p w14:paraId="28577788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информирован(а) обо всех возможных осложнениях, которые могут произойти во время лечения и при проведении хирургической операции на пародонте, в т. ч.:</w:t>
      </w:r>
    </w:p>
    <w:p w14:paraId="3E91737A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возможности болевых ощущений в течение послеоперационного периода;</w:t>
      </w:r>
    </w:p>
    <w:p w14:paraId="6D07DC58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возможности сохранения припухлости мягких тканей;</w:t>
      </w:r>
    </w:p>
    <w:p w14:paraId="619D11AE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возможности расхождения швов в послеоперационном периоде;</w:t>
      </w:r>
    </w:p>
    <w:p w14:paraId="61BC27D6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повышения температуры тела и наличие симптомов интоксикации;</w:t>
      </w:r>
    </w:p>
    <w:p w14:paraId="0A511E9A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ограничения открывания рта, увеличение лимфатических узлов;</w:t>
      </w:r>
    </w:p>
    <w:p w14:paraId="650FB5F6" w14:textId="77777777" w:rsidR="0014146F" w:rsidRPr="00001730" w:rsidRDefault="0014146F" w:rsidP="006A4B55">
      <w:pPr>
        <w:pStyle w:val="af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обнажения шеек зубов и изменение рельефа десневого края.</w:t>
      </w:r>
    </w:p>
    <w:p w14:paraId="26C48B2A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Хотя пародонтологическое лечение и гигиена полости рта имеют высокий процент клинического успеха, тем не менее я понимаю, что они являются биологической процедурой и поэтому не могут иметь стопроцентной гарантии на успех.</w:t>
      </w:r>
    </w:p>
    <w:p w14:paraId="5D1B9A34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 xml:space="preserve">Мне разъяснена необходимость применения местной инъекционной анестезии с целью обезболивания медицинских манипуляций. Местная анестезия проводится в области выполняемой манипуляции и предусматривает одну или несколько инъекций (уколов) с использованием одноразовых игл и </w:t>
      </w:r>
      <w:proofErr w:type="spellStart"/>
      <w:r w:rsidRPr="00001730">
        <w:rPr>
          <w:rFonts w:ascii="Times New Roman" w:hAnsi="Times New Roman" w:cs="Times New Roman"/>
          <w:sz w:val="24"/>
          <w:szCs w:val="24"/>
        </w:rPr>
        <w:t>карпул</w:t>
      </w:r>
      <w:proofErr w:type="spellEnd"/>
      <w:r w:rsidRPr="00001730">
        <w:rPr>
          <w:rFonts w:ascii="Times New Roman" w:hAnsi="Times New Roman" w:cs="Times New Roman"/>
          <w:sz w:val="24"/>
          <w:szCs w:val="24"/>
        </w:rPr>
        <w:t>. Длительность эффекта может варьироваться от 15 минут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припухлости.</w:t>
      </w:r>
    </w:p>
    <w:p w14:paraId="06F7B5D4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Мне разъяснено, что применение анестезии может привести к аллергическим реакциям организма на медикаментозные препараты, шоку, травматизации нервных окончаний и другим осложнениям. Введение раствора проводится при помощи иглы, что травмирует мягкие ткани и может вызвать образование внутреннего кровотечения и гематомы, отечность десны в области инъекции, ограничение открывания рта, которые могут сохраняться в течение нескольких дней и дольше.</w:t>
      </w:r>
    </w:p>
    <w:p w14:paraId="68073FEF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Мне разъяснено, что обезболивание затруднено при выраженном стрессе, в области существующего воспаления, в области моляров нижней челюсти, после употребления алкогольных или наркотических веществ.</w:t>
      </w:r>
    </w:p>
    <w:p w14:paraId="792C9D52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lastRenderedPageBreak/>
        <w:t>Я проинформировал(а) врача о всех случаях аллергии к медикаментозным препаратам и лекарственным средствам в прошлом и об аллергии в настоящее время.</w:t>
      </w:r>
    </w:p>
    <w:p w14:paraId="3F9C4967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информирован(а) о необходимости рентгенологического исследования челюстей до лечения, во время лечения и при проведении периодических контрольных осмотров и согласен на их проведение.</w:t>
      </w:r>
    </w:p>
    <w:p w14:paraId="69B8BC92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информирован(а), что при отказе от рентгенологического обследования врач не сможет провести качественное гарантированное лечение и исключить осложнения после лечения. Я информирован(а) о противопоказаниях и возможных осложнениях рентгенологического обследования.</w:t>
      </w:r>
    </w:p>
    <w:p w14:paraId="6F272A2B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Мне сообщено, что при проведении рентгенологического обследования соблюдаются необходимые меры радиационной безопасности и предоставляются индивидуальные средства защиты. Доза моего облучения во время обследования будет зарегистрирована в медицинской карте в Листе учета дозовых нагрузок при проведении рентгенологического обследования.</w:t>
      </w:r>
    </w:p>
    <w:p w14:paraId="4C899A7F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информирован о необходимости в течение послеоперационного периода, оговоренного врачом, не работать, не управлять автомобилем, соблюдать щадящий режим диеты, принимать назначенные лекарственные средства.</w:t>
      </w:r>
    </w:p>
    <w:p w14:paraId="55F8E31C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Понимая сущность предложенного лечения и уникальность собственного организма, я согласен(а) с тем, что никто не может предсказать точный результат планируемого лечения. Я понимаю, что ожидаемый мной результат лечения кариеса не гарантирован, однако мне гарантировано проведение лечения специалистом соответствующей квалификации, применение им качественных материалов и инструментов с соблюдением соответствующих методик и правил санитарно-эпидемиологического режима.</w:t>
      </w:r>
    </w:p>
    <w:p w14:paraId="482D955E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осознаю ответственность за сохранение своего здоровья и обязуюсь соблюдать правила личной гигиены полости рта и соблюдать все рекомендации врача, а также согласен(а) 1-2 раза в году являться на профилактические осмотры, а также для проведения профессиональной гигиены.</w:t>
      </w:r>
    </w:p>
    <w:p w14:paraId="17C81C14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получил(а) полную информацию о гарантийном сроке, действующем в стоматологической клинике на пародонтологическое лечение и ознакомлен(а) с условиями предоставления гарантии, которые обязуюсь соблюдать. Я понимаю, что в случае их несоблюдения я лишаюсь права на гарантию.</w:t>
      </w:r>
    </w:p>
    <w:p w14:paraId="72E9F870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понимаю, что в случае возникновения осложнений указанного заболевания, о которых я информирован(а) в настоящем документе и которые возникли вследствие естественных изменений моего организма, стоимость повторного лечения взимается на общих основаниях в полном объеме.</w:t>
      </w:r>
    </w:p>
    <w:p w14:paraId="14ECE457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Мне сообщены, разъяснены и со мной согласованы технологии (методы) и материалы, которые будут использоваться в процессе лечения, и сроки проведения лечения.</w:t>
      </w:r>
    </w:p>
    <w:p w14:paraId="5F0096A0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Мною заданы все интересующие меня вопросы о сути и условиях лечения и получены исчерпывающие ответы на них.</w:t>
      </w:r>
    </w:p>
    <w:p w14:paraId="349F5ABB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разрешаю использовать информацию о моем заболевании, фотографии моих зубов и полости рта без указания имени и фамилии в научных и учебных целях, для публикации в научной литературе.</w:t>
      </w:r>
    </w:p>
    <w:p w14:paraId="60689345" w14:textId="77777777" w:rsidR="0014146F" w:rsidRPr="00001730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>Я внимательно ознакомился (ознакомилась) с данным документом, являющимся неотъемлемой частью медицинской карты (истории болезни) пациента, и понимаю, что его подписание влечет для меня правовые последствия.</w:t>
      </w:r>
    </w:p>
    <w:p w14:paraId="26E6A804" w14:textId="34BE7B87" w:rsidR="0014146F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t xml:space="preserve">Я доверяю врачу </w:t>
      </w:r>
      <w:proofErr w:type="gramStart"/>
      <w:r w:rsidR="00A971A8">
        <w:rPr>
          <w:rFonts w:ascii="Times New Roman" w:hAnsi="Times New Roman" w:cs="Times New Roman"/>
          <w:sz w:val="24"/>
          <w:szCs w:val="24"/>
        </w:rPr>
        <w:t xml:space="preserve">и </w:t>
      </w:r>
      <w:r w:rsidRPr="00001730">
        <w:rPr>
          <w:rFonts w:ascii="Times New Roman" w:hAnsi="Times New Roman" w:cs="Times New Roman"/>
          <w:sz w:val="24"/>
          <w:szCs w:val="24"/>
        </w:rPr>
        <w:t xml:space="preserve"> согласен</w:t>
      </w:r>
      <w:proofErr w:type="gramEnd"/>
      <w:r w:rsidRPr="00001730">
        <w:rPr>
          <w:rFonts w:ascii="Times New Roman" w:hAnsi="Times New Roman" w:cs="Times New Roman"/>
          <w:sz w:val="24"/>
          <w:szCs w:val="24"/>
        </w:rPr>
        <w:t>(на), что в исключительных случаях (болезнь врача, отпуск, увольнение и т. п.) клиника может заменить врача, уведомив меня об этом лично или по телефону и получив мое согласие.</w:t>
      </w:r>
    </w:p>
    <w:p w14:paraId="6F3154E0" w14:textId="77777777" w:rsidR="00A971A8" w:rsidRPr="00001730" w:rsidRDefault="00A971A8" w:rsidP="006A4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87525" w14:textId="77777777" w:rsidR="0014146F" w:rsidRDefault="0014146F" w:rsidP="006A4B55">
      <w:pPr>
        <w:jc w:val="both"/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выбранном (выбранных) мною лице (лицах), которому (которым) в соответствии с пунктом 5 части 5 статьи 19 Федерального закона от 21 ноября 2011 г.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</w:t>
      </w:r>
    </w:p>
    <w:p w14:paraId="2FCD5829" w14:textId="77777777" w:rsidR="00A971A8" w:rsidRPr="00001730" w:rsidRDefault="00A971A8" w:rsidP="006A4B5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14146F" w:rsidRPr="00001730" w14:paraId="18AACEBB" w14:textId="77777777" w:rsidTr="007A7DE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430886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6F" w:rsidRPr="00001730" w14:paraId="2DF727AC" w14:textId="77777777" w:rsidTr="007A7DE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98B70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гражданина, контактный телефон)</w:t>
            </w:r>
          </w:p>
        </w:tc>
      </w:tr>
      <w:tr w:rsidR="0014146F" w:rsidRPr="00001730" w14:paraId="59E855C6" w14:textId="77777777" w:rsidTr="007A7DE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B9BF2E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46F" w:rsidRPr="00001730" w14:paraId="54C54B5F" w14:textId="77777777" w:rsidTr="007A7DE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F75C1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гражданина, контактный телефон)</w:t>
            </w:r>
          </w:p>
        </w:tc>
      </w:tr>
    </w:tbl>
    <w:p w14:paraId="2FE968AF" w14:textId="77777777" w:rsidR="0014146F" w:rsidRPr="00001730" w:rsidRDefault="0014146F" w:rsidP="001414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4362"/>
        <w:gridCol w:w="1417"/>
        <w:gridCol w:w="283"/>
        <w:gridCol w:w="3509"/>
      </w:tblGrid>
      <w:tr w:rsidR="0014146F" w:rsidRPr="00001730" w14:paraId="67497F42" w14:textId="77777777" w:rsidTr="007A7DEB">
        <w:tc>
          <w:tcPr>
            <w:tcW w:w="2279" w:type="pct"/>
            <w:noWrap/>
            <w:hideMark/>
          </w:tcPr>
          <w:p w14:paraId="2861CE01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Пациент (его законный представитель)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hideMark/>
          </w:tcPr>
          <w:p w14:paraId="4B28BA54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  <w:hideMark/>
          </w:tcPr>
          <w:p w14:paraId="74810AAB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bottom w:val="single" w:sz="4" w:space="0" w:color="auto"/>
            </w:tcBorders>
            <w:hideMark/>
          </w:tcPr>
          <w:p w14:paraId="15834061" w14:textId="77777777" w:rsidR="0014146F" w:rsidRPr="00001730" w:rsidRDefault="0014146F" w:rsidP="007A7DE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6F" w:rsidRPr="00001730" w14:paraId="4CF770FC" w14:textId="77777777" w:rsidTr="007A7DEB">
        <w:tc>
          <w:tcPr>
            <w:tcW w:w="2279" w:type="pct"/>
            <w:hideMark/>
          </w:tcPr>
          <w:p w14:paraId="09A405C2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  <w:hideMark/>
          </w:tcPr>
          <w:p w14:paraId="747DA3D6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48" w:type="pct"/>
            <w:hideMark/>
          </w:tcPr>
          <w:p w14:paraId="13034A12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single" w:sz="4" w:space="0" w:color="auto"/>
            </w:tcBorders>
            <w:hideMark/>
          </w:tcPr>
          <w:p w14:paraId="003D5BCD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14146F" w:rsidRPr="00001730" w14:paraId="7D08A057" w14:textId="77777777" w:rsidTr="007A7DEB">
        <w:tc>
          <w:tcPr>
            <w:tcW w:w="2279" w:type="pct"/>
          </w:tcPr>
          <w:p w14:paraId="4BB63F27" w14:textId="77777777" w:rsidR="0014146F" w:rsidRPr="00001730" w:rsidRDefault="0014146F" w:rsidP="007A7DEB">
            <w:pPr>
              <w:pStyle w:val="af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Медицинский специалист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29A18799" w14:textId="77777777" w:rsidR="0014146F" w:rsidRPr="00001730" w:rsidRDefault="0014146F" w:rsidP="007A7DEB">
            <w:pPr>
              <w:pStyle w:val="af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pct"/>
          </w:tcPr>
          <w:p w14:paraId="34DBB68C" w14:textId="77777777" w:rsidR="0014146F" w:rsidRPr="00001730" w:rsidRDefault="0014146F" w:rsidP="007A7DEB">
            <w:pPr>
              <w:pStyle w:val="af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bottom w:val="single" w:sz="4" w:space="0" w:color="auto"/>
            </w:tcBorders>
          </w:tcPr>
          <w:p w14:paraId="6BF6FB03" w14:textId="77777777" w:rsidR="0014146F" w:rsidRPr="00001730" w:rsidRDefault="0014146F" w:rsidP="007A7DEB">
            <w:pPr>
              <w:pStyle w:val="af3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6F" w:rsidRPr="00001730" w14:paraId="7F0DA470" w14:textId="77777777" w:rsidTr="007A7DEB">
        <w:tc>
          <w:tcPr>
            <w:tcW w:w="2279" w:type="pct"/>
          </w:tcPr>
          <w:p w14:paraId="4EFC2C5B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3B3E778D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48" w:type="pct"/>
          </w:tcPr>
          <w:p w14:paraId="667D238D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single" w:sz="4" w:space="0" w:color="auto"/>
            </w:tcBorders>
          </w:tcPr>
          <w:p w14:paraId="69C9D56D" w14:textId="77777777" w:rsidR="0014146F" w:rsidRPr="00001730" w:rsidRDefault="0014146F" w:rsidP="007A7DE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30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</w:tbl>
    <w:p w14:paraId="496A67D4" w14:textId="77777777" w:rsidR="00CC6140" w:rsidRPr="00001730" w:rsidRDefault="0014146F" w:rsidP="0014146F">
      <w:pPr>
        <w:rPr>
          <w:rFonts w:ascii="Times New Roman" w:hAnsi="Times New Roman" w:cs="Times New Roman"/>
          <w:sz w:val="24"/>
          <w:szCs w:val="24"/>
        </w:rPr>
      </w:pPr>
      <w:r w:rsidRPr="00001730">
        <w:rPr>
          <w:rFonts w:ascii="Times New Roman" w:hAnsi="Times New Roman" w:cs="Times New Roman"/>
          <w:sz w:val="24"/>
          <w:szCs w:val="24"/>
          <w:lang w:val="en-US"/>
        </w:rPr>
        <w:t>«___»___________ ____ г.</w:t>
      </w:r>
    </w:p>
    <w:sectPr w:rsidR="00CC6140" w:rsidRPr="00001730" w:rsidSect="00B85123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8A1"/>
    <w:multiLevelType w:val="multilevel"/>
    <w:tmpl w:val="D90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B19CF"/>
    <w:multiLevelType w:val="multilevel"/>
    <w:tmpl w:val="A2E0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6603"/>
    <w:multiLevelType w:val="hybridMultilevel"/>
    <w:tmpl w:val="8A02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1490"/>
    <w:multiLevelType w:val="multilevel"/>
    <w:tmpl w:val="313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00D68"/>
    <w:multiLevelType w:val="multilevel"/>
    <w:tmpl w:val="F0C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2732F"/>
    <w:multiLevelType w:val="hybridMultilevel"/>
    <w:tmpl w:val="33E06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7797"/>
    <w:multiLevelType w:val="multilevel"/>
    <w:tmpl w:val="441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B37E4"/>
    <w:multiLevelType w:val="multilevel"/>
    <w:tmpl w:val="A77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A25C7"/>
    <w:multiLevelType w:val="hybridMultilevel"/>
    <w:tmpl w:val="E232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4509"/>
    <w:multiLevelType w:val="hybridMultilevel"/>
    <w:tmpl w:val="0BA2C5A8"/>
    <w:lvl w:ilvl="0" w:tplc="40AA1670">
      <w:start w:val="1"/>
      <w:numFmt w:val="decimal"/>
      <w:pStyle w:val="a"/>
      <w:lvlText w:val="%1."/>
      <w:lvlJc w:val="left"/>
      <w:pPr>
        <w:ind w:left="720" w:hanging="360"/>
      </w:pPr>
      <w:rPr>
        <w:color w:val="FF831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192F"/>
    <w:multiLevelType w:val="hybridMultilevel"/>
    <w:tmpl w:val="D042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82EEA"/>
    <w:multiLevelType w:val="hybridMultilevel"/>
    <w:tmpl w:val="1942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06D7C"/>
    <w:multiLevelType w:val="hybridMultilevel"/>
    <w:tmpl w:val="DC46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96981">
    <w:abstractNumId w:val="9"/>
  </w:num>
  <w:num w:numId="2" w16cid:durableId="439956709">
    <w:abstractNumId w:val="9"/>
  </w:num>
  <w:num w:numId="3" w16cid:durableId="1986005363">
    <w:abstractNumId w:val="9"/>
  </w:num>
  <w:num w:numId="4" w16cid:durableId="911354875">
    <w:abstractNumId w:val="9"/>
  </w:num>
  <w:num w:numId="5" w16cid:durableId="1891645735">
    <w:abstractNumId w:val="9"/>
  </w:num>
  <w:num w:numId="6" w16cid:durableId="183248627">
    <w:abstractNumId w:val="7"/>
  </w:num>
  <w:num w:numId="7" w16cid:durableId="635452415">
    <w:abstractNumId w:val="8"/>
  </w:num>
  <w:num w:numId="8" w16cid:durableId="1323700288">
    <w:abstractNumId w:val="6"/>
  </w:num>
  <w:num w:numId="9" w16cid:durableId="1918511952">
    <w:abstractNumId w:val="1"/>
  </w:num>
  <w:num w:numId="10" w16cid:durableId="516165578">
    <w:abstractNumId w:val="5"/>
  </w:num>
  <w:num w:numId="11" w16cid:durableId="1913351733">
    <w:abstractNumId w:val="2"/>
  </w:num>
  <w:num w:numId="12" w16cid:durableId="896431770">
    <w:abstractNumId w:val="4"/>
  </w:num>
  <w:num w:numId="13" w16cid:durableId="921530196">
    <w:abstractNumId w:val="11"/>
  </w:num>
  <w:num w:numId="14" w16cid:durableId="1653871178">
    <w:abstractNumId w:val="0"/>
  </w:num>
  <w:num w:numId="15" w16cid:durableId="1217470518">
    <w:abstractNumId w:val="3"/>
  </w:num>
  <w:num w:numId="16" w16cid:durableId="802700698">
    <w:abstractNumId w:val="10"/>
  </w:num>
  <w:num w:numId="17" w16cid:durableId="1737629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AE"/>
    <w:rsid w:val="00001730"/>
    <w:rsid w:val="000207D1"/>
    <w:rsid w:val="00133A7B"/>
    <w:rsid w:val="0014146F"/>
    <w:rsid w:val="00175CCA"/>
    <w:rsid w:val="001D21DD"/>
    <w:rsid w:val="00201B2A"/>
    <w:rsid w:val="00206C7B"/>
    <w:rsid w:val="002E0695"/>
    <w:rsid w:val="002E3BEA"/>
    <w:rsid w:val="003E0D9C"/>
    <w:rsid w:val="003F546B"/>
    <w:rsid w:val="004800B2"/>
    <w:rsid w:val="004A1A67"/>
    <w:rsid w:val="004B6E08"/>
    <w:rsid w:val="004D7AE8"/>
    <w:rsid w:val="00511D36"/>
    <w:rsid w:val="00551834"/>
    <w:rsid w:val="005C6DC7"/>
    <w:rsid w:val="006249AE"/>
    <w:rsid w:val="00652555"/>
    <w:rsid w:val="00681B37"/>
    <w:rsid w:val="0069284C"/>
    <w:rsid w:val="006A4830"/>
    <w:rsid w:val="006A4B55"/>
    <w:rsid w:val="006E0E76"/>
    <w:rsid w:val="00724B67"/>
    <w:rsid w:val="00725B15"/>
    <w:rsid w:val="0074189B"/>
    <w:rsid w:val="008008F5"/>
    <w:rsid w:val="00835562"/>
    <w:rsid w:val="00844F77"/>
    <w:rsid w:val="00872632"/>
    <w:rsid w:val="008C122A"/>
    <w:rsid w:val="008E3938"/>
    <w:rsid w:val="00916F4D"/>
    <w:rsid w:val="00935580"/>
    <w:rsid w:val="00A334AF"/>
    <w:rsid w:val="00A971A8"/>
    <w:rsid w:val="00AA14C8"/>
    <w:rsid w:val="00AF17F3"/>
    <w:rsid w:val="00B07CF4"/>
    <w:rsid w:val="00B25FEF"/>
    <w:rsid w:val="00B85123"/>
    <w:rsid w:val="00BA64F9"/>
    <w:rsid w:val="00BC370A"/>
    <w:rsid w:val="00C57F69"/>
    <w:rsid w:val="00C972DE"/>
    <w:rsid w:val="00CA2380"/>
    <w:rsid w:val="00CC6140"/>
    <w:rsid w:val="00CF1ECC"/>
    <w:rsid w:val="00D12430"/>
    <w:rsid w:val="00E03569"/>
    <w:rsid w:val="00E31972"/>
    <w:rsid w:val="00E75290"/>
    <w:rsid w:val="00EA73DE"/>
    <w:rsid w:val="00EE0343"/>
    <w:rsid w:val="00F22565"/>
    <w:rsid w:val="00F262AE"/>
    <w:rsid w:val="00F76F8B"/>
    <w:rsid w:val="00F97707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04EB"/>
  <w15:docId w15:val="{F24AB39D-291C-4342-B892-0B6E88D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546B"/>
    <w:pPr>
      <w:spacing w:before="120" w:after="120" w:line="240" w:lineRule="auto"/>
    </w:pPr>
  </w:style>
  <w:style w:type="paragraph" w:styleId="1">
    <w:name w:val="heading 1"/>
    <w:basedOn w:val="a0"/>
    <w:next w:val="a0"/>
    <w:link w:val="10"/>
    <w:uiPriority w:val="9"/>
    <w:qFormat/>
    <w:rsid w:val="00511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11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11D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1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11D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11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11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11D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тиль1"/>
    <w:basedOn w:val="a2"/>
    <w:uiPriority w:val="99"/>
    <w:rsid w:val="00E0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21">
    <w:name w:val="Стиль2"/>
    <w:basedOn w:val="1"/>
    <w:link w:val="22"/>
    <w:autoRedefine/>
    <w:rsid w:val="00CF1ECC"/>
    <w:pPr>
      <w:spacing w:before="240"/>
    </w:pPr>
    <w:rPr>
      <w:bCs w:val="0"/>
      <w:sz w:val="24"/>
    </w:rPr>
  </w:style>
  <w:style w:type="character" w:customStyle="1" w:styleId="22">
    <w:name w:val="Стиль2 Знак"/>
    <w:basedOn w:val="10"/>
    <w:link w:val="21"/>
    <w:rsid w:val="00CF1ECC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8"/>
      <w:lang w:val="ru"/>
    </w:rPr>
  </w:style>
  <w:style w:type="character" w:customStyle="1" w:styleId="10">
    <w:name w:val="Заголовок 1 Знак"/>
    <w:basedOn w:val="a1"/>
    <w:link w:val="1"/>
    <w:uiPriority w:val="9"/>
    <w:rsid w:val="00511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511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1 Раздел стандарта"/>
    <w:basedOn w:val="2"/>
    <w:next w:val="3"/>
    <w:link w:val="13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40" w:after="100"/>
    </w:pPr>
    <w:rPr>
      <w:rFonts w:asciiTheme="minorHAnsi" w:hAnsiTheme="minorHAnsi"/>
      <w:color w:val="000000"/>
      <w:szCs w:val="24"/>
    </w:rPr>
  </w:style>
  <w:style w:type="character" w:customStyle="1" w:styleId="13">
    <w:name w:val="1 Раздел стандарта Знак"/>
    <w:basedOn w:val="a1"/>
    <w:link w:val="12"/>
    <w:rsid w:val="00201B2A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511D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1 Название стандарта"/>
    <w:basedOn w:val="1"/>
    <w:next w:val="a0"/>
    <w:link w:val="15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rFonts w:asciiTheme="minorHAnsi" w:hAnsiTheme="minorHAnsi"/>
      <w:color w:val="000000"/>
      <w:sz w:val="36"/>
      <w:szCs w:val="36"/>
    </w:rPr>
  </w:style>
  <w:style w:type="character" w:customStyle="1" w:styleId="15">
    <w:name w:val="1 Название стандарта Знак"/>
    <w:basedOn w:val="a1"/>
    <w:link w:val="14"/>
    <w:rsid w:val="00201B2A"/>
    <w:rPr>
      <w:rFonts w:eastAsiaTheme="majorEastAsia" w:cstheme="majorBidi"/>
      <w:b/>
      <w:bCs/>
      <w:color w:val="000000"/>
      <w:sz w:val="36"/>
      <w:szCs w:val="36"/>
    </w:rPr>
  </w:style>
  <w:style w:type="paragraph" w:customStyle="1" w:styleId="16">
    <w:name w:val="1 Утвержден"/>
    <w:basedOn w:val="a0"/>
    <w:link w:val="17"/>
    <w:autoRedefine/>
    <w:rsid w:val="00201B2A"/>
    <w:pPr>
      <w:pBdr>
        <w:top w:val="nil"/>
        <w:left w:val="nil"/>
        <w:bottom w:val="nil"/>
        <w:right w:val="nil"/>
        <w:between w:val="nil"/>
      </w:pBdr>
      <w:spacing w:line="360" w:lineRule="auto"/>
      <w:jc w:val="right"/>
    </w:pPr>
    <w:rPr>
      <w:color w:val="000000"/>
      <w:sz w:val="24"/>
      <w:szCs w:val="24"/>
    </w:rPr>
  </w:style>
  <w:style w:type="character" w:customStyle="1" w:styleId="17">
    <w:name w:val="1 Утвержден Знак"/>
    <w:basedOn w:val="a1"/>
    <w:link w:val="16"/>
    <w:rsid w:val="00201B2A"/>
    <w:rPr>
      <w:color w:val="000000"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6249AE"/>
    <w:pPr>
      <w:spacing w:before="0" w:after="240"/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6249AE"/>
    <w:rPr>
      <w:b/>
    </w:rPr>
  </w:style>
  <w:style w:type="paragraph" w:customStyle="1" w:styleId="a6">
    <w:name w:val="Текст в дайджесте"/>
    <w:basedOn w:val="a0"/>
    <w:link w:val="a7"/>
    <w:autoRedefine/>
    <w:rsid w:val="00F76F8B"/>
    <w:pPr>
      <w:contextualSpacing/>
      <w:jc w:val="both"/>
    </w:pPr>
    <w:rPr>
      <w:lang w:val="ru"/>
    </w:rPr>
  </w:style>
  <w:style w:type="character" w:customStyle="1" w:styleId="a7">
    <w:name w:val="Текст в дайджесте Знак"/>
    <w:basedOn w:val="a1"/>
    <w:link w:val="a6"/>
    <w:rsid w:val="00F76F8B"/>
    <w:rPr>
      <w:lang w:val="ru"/>
    </w:rPr>
  </w:style>
  <w:style w:type="paragraph" w:customStyle="1" w:styleId="a">
    <w:name w:val="Заголовок в дайджесте"/>
    <w:basedOn w:val="a0"/>
    <w:link w:val="a8"/>
    <w:autoRedefine/>
    <w:rsid w:val="00CA2380"/>
    <w:pPr>
      <w:numPr>
        <w:numId w:val="5"/>
      </w:numPr>
      <w:spacing w:before="240"/>
      <w:jc w:val="both"/>
    </w:pPr>
    <w:rPr>
      <w:rFonts w:cstheme="minorHAnsi"/>
      <w:b/>
      <w:color w:val="0CACBD"/>
      <w:spacing w:val="-6"/>
      <w:sz w:val="26"/>
      <w:szCs w:val="26"/>
      <w:lang w:val="ru"/>
    </w:rPr>
  </w:style>
  <w:style w:type="character" w:customStyle="1" w:styleId="a8">
    <w:name w:val="Заголовок в дайджесте Знак"/>
    <w:basedOn w:val="a1"/>
    <w:link w:val="a"/>
    <w:rsid w:val="00F76F8B"/>
    <w:rPr>
      <w:rFonts w:cstheme="minorHAnsi"/>
      <w:b/>
      <w:color w:val="0CACBD"/>
      <w:spacing w:val="-6"/>
      <w:sz w:val="26"/>
      <w:szCs w:val="26"/>
      <w:lang w:val="ru"/>
    </w:rPr>
  </w:style>
  <w:style w:type="paragraph" w:customStyle="1" w:styleId="a9">
    <w:name w:val="Заголовок блока"/>
    <w:basedOn w:val="a"/>
    <w:next w:val="a6"/>
    <w:link w:val="aa"/>
    <w:autoRedefine/>
    <w:rsid w:val="00CA2380"/>
    <w:pPr>
      <w:numPr>
        <w:numId w:val="0"/>
      </w:numPr>
      <w:spacing w:before="0"/>
      <w:ind w:hanging="567"/>
    </w:pPr>
    <w:rPr>
      <w:bCs/>
      <w:lang w:val="ru-RU"/>
    </w:rPr>
  </w:style>
  <w:style w:type="character" w:customStyle="1" w:styleId="aa">
    <w:name w:val="Заголовок блока Знак"/>
    <w:basedOn w:val="a8"/>
    <w:link w:val="a9"/>
    <w:rsid w:val="00CA2380"/>
    <w:rPr>
      <w:rFonts w:cstheme="minorHAnsi"/>
      <w:b/>
      <w:bCs/>
      <w:color w:val="0CACBD"/>
      <w:spacing w:val="-6"/>
      <w:sz w:val="26"/>
      <w:szCs w:val="26"/>
      <w:lang w:val="ru"/>
    </w:rPr>
  </w:style>
  <w:style w:type="paragraph" w:customStyle="1" w:styleId="ab">
    <w:name w:val="Модули в дайджесте"/>
    <w:basedOn w:val="a0"/>
    <w:link w:val="ac"/>
    <w:autoRedefine/>
    <w:rsid w:val="00916F4D"/>
    <w:pPr>
      <w:spacing w:before="60"/>
      <w:jc w:val="right"/>
    </w:pPr>
    <w:rPr>
      <w:rFonts w:cstheme="minorHAnsi"/>
      <w:b/>
      <w:color w:val="F36E38"/>
      <w:spacing w:val="-4"/>
      <w:lang w:val="ru"/>
    </w:rPr>
  </w:style>
  <w:style w:type="character" w:customStyle="1" w:styleId="ac">
    <w:name w:val="Модули в дайджесте Знак"/>
    <w:basedOn w:val="a1"/>
    <w:link w:val="ab"/>
    <w:rsid w:val="00916F4D"/>
    <w:rPr>
      <w:rFonts w:cstheme="minorHAnsi"/>
      <w:b/>
      <w:color w:val="F36E38"/>
      <w:spacing w:val="-4"/>
      <w:lang w:val="ru"/>
    </w:rPr>
  </w:style>
  <w:style w:type="character" w:styleId="ad">
    <w:name w:val="Hyperlink"/>
    <w:basedOn w:val="a1"/>
    <w:unhideWhenUsed/>
    <w:rsid w:val="005C6DC7"/>
    <w:rPr>
      <w:color w:val="E36C0A" w:themeColor="accent6" w:themeShade="B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51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511D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511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511D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511D36"/>
    <w:rPr>
      <w:b/>
      <w:bCs/>
      <w:color w:val="4F81BD" w:themeColor="accent1"/>
      <w:sz w:val="18"/>
      <w:szCs w:val="18"/>
    </w:rPr>
  </w:style>
  <w:style w:type="paragraph" w:styleId="af">
    <w:name w:val="Subtitle"/>
    <w:basedOn w:val="a0"/>
    <w:next w:val="a0"/>
    <w:link w:val="af0"/>
    <w:uiPriority w:val="11"/>
    <w:qFormat/>
    <w:rsid w:val="00511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511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qFormat/>
    <w:rsid w:val="00511D36"/>
    <w:rPr>
      <w:b/>
      <w:bCs/>
    </w:rPr>
  </w:style>
  <w:style w:type="character" w:styleId="af2">
    <w:name w:val="Emphasis"/>
    <w:basedOn w:val="a1"/>
    <w:uiPriority w:val="20"/>
    <w:qFormat/>
    <w:rsid w:val="00511D36"/>
    <w:rPr>
      <w:i/>
      <w:iCs/>
    </w:rPr>
  </w:style>
  <w:style w:type="paragraph" w:styleId="af3">
    <w:name w:val="No Spacing"/>
    <w:uiPriority w:val="1"/>
    <w:qFormat/>
    <w:rsid w:val="00511D36"/>
    <w:pPr>
      <w:spacing w:after="0" w:line="240" w:lineRule="auto"/>
    </w:pPr>
  </w:style>
  <w:style w:type="paragraph" w:styleId="af4">
    <w:name w:val="List Paragraph"/>
    <w:basedOn w:val="a0"/>
    <w:uiPriority w:val="34"/>
    <w:qFormat/>
    <w:rsid w:val="00511D36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511D36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511D36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qFormat/>
    <w:rsid w:val="00511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511D36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511D36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sid w:val="00511D36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qFormat/>
    <w:rsid w:val="00511D36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qFormat/>
    <w:rsid w:val="00511D3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511D36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511D36"/>
    <w:pPr>
      <w:outlineLvl w:val="9"/>
    </w:pPr>
  </w:style>
  <w:style w:type="paragraph" w:customStyle="1" w:styleId="41">
    <w:name w:val="Стиль4"/>
    <w:basedOn w:val="a0"/>
    <w:link w:val="42"/>
    <w:qFormat/>
    <w:rsid w:val="001D21DD"/>
    <w:pPr>
      <w:spacing w:before="240"/>
    </w:pPr>
    <w:rPr>
      <w:rFonts w:ascii="Tahoma" w:eastAsia="Calibri" w:hAnsi="Tahoma" w:cs="Tahoma"/>
      <w:b/>
      <w:bCs/>
    </w:rPr>
  </w:style>
  <w:style w:type="character" w:customStyle="1" w:styleId="42">
    <w:name w:val="Стиль4 Знак"/>
    <w:basedOn w:val="a1"/>
    <w:link w:val="41"/>
    <w:rsid w:val="001D21DD"/>
    <w:rPr>
      <w:rFonts w:ascii="Tahoma" w:eastAsia="Calibri" w:hAnsi="Tahoma" w:cs="Tahoma"/>
      <w:b/>
      <w:bCs/>
    </w:rPr>
  </w:style>
  <w:style w:type="paragraph" w:customStyle="1" w:styleId="31">
    <w:name w:val="Стиль3"/>
    <w:basedOn w:val="a4"/>
    <w:link w:val="32"/>
    <w:autoRedefine/>
    <w:qFormat/>
    <w:rsid w:val="00AF17F3"/>
    <w:pPr>
      <w:pBdr>
        <w:top w:val="single" w:sz="12" w:space="1" w:color="4F81BD" w:themeColor="accent1"/>
        <w:bottom w:val="single" w:sz="12" w:space="1" w:color="4F81BD" w:themeColor="accent1"/>
      </w:pBdr>
      <w:spacing w:after="0"/>
    </w:pPr>
  </w:style>
  <w:style w:type="character" w:customStyle="1" w:styleId="32">
    <w:name w:val="Стиль3 Знак"/>
    <w:basedOn w:val="a1"/>
    <w:link w:val="31"/>
    <w:rsid w:val="00AF17F3"/>
    <w:rPr>
      <w:rFonts w:asciiTheme="majorHAnsi" w:eastAsiaTheme="majorEastAsia" w:hAnsiTheme="majorHAnsi" w:cstheme="majorBidi"/>
      <w:color w:val="03070C" w:themeColor="text2" w:themeShade="1A"/>
      <w:spacing w:val="5"/>
      <w:kern w:val="28"/>
      <w:szCs w:val="52"/>
    </w:rPr>
  </w:style>
  <w:style w:type="table" w:customStyle="1" w:styleId="100">
    <w:name w:val="Стиль 10"/>
    <w:basedOn w:val="a2"/>
    <w:uiPriority w:val="99"/>
    <w:rsid w:val="00681B37"/>
    <w:pPr>
      <w:spacing w:after="0" w:line="240" w:lineRule="auto"/>
    </w:pPr>
    <w:tblPr/>
  </w:style>
  <w:style w:type="table" w:customStyle="1" w:styleId="51">
    <w:name w:val="Стиль5"/>
    <w:basedOn w:val="a2"/>
    <w:uiPriority w:val="99"/>
    <w:rsid w:val="006A4830"/>
    <w:rPr>
      <w:rFonts w:ascii="Tahoma" w:hAnsi="Tahoma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61">
    <w:name w:val="Стиль6"/>
    <w:basedOn w:val="a4"/>
    <w:link w:val="62"/>
    <w:autoRedefine/>
    <w:qFormat/>
    <w:rsid w:val="00AF17F3"/>
    <w:pPr>
      <w:spacing w:after="0"/>
    </w:pPr>
    <w:rPr>
      <w:sz w:val="24"/>
    </w:rPr>
  </w:style>
  <w:style w:type="character" w:customStyle="1" w:styleId="62">
    <w:name w:val="Стиль6 Знак"/>
    <w:basedOn w:val="a5"/>
    <w:link w:val="61"/>
    <w:rsid w:val="00AF17F3"/>
    <w:rPr>
      <w:rFonts w:asciiTheme="majorHAnsi" w:eastAsiaTheme="majorEastAsia" w:hAnsiTheme="majorHAnsi" w:cstheme="majorBidi"/>
      <w:b/>
      <w:color w:val="03070C" w:themeColor="text2" w:themeShade="1A"/>
      <w:spacing w:val="5"/>
      <w:kern w:val="28"/>
      <w:sz w:val="24"/>
      <w:szCs w:val="52"/>
    </w:rPr>
  </w:style>
  <w:style w:type="table" w:customStyle="1" w:styleId="101">
    <w:name w:val="Стиль 101"/>
    <w:basedOn w:val="a2"/>
    <w:uiPriority w:val="99"/>
    <w:rsid w:val="003F546B"/>
    <w:pPr>
      <w:spacing w:after="0" w:line="240" w:lineRule="auto"/>
    </w:pPr>
    <w:tblPr/>
  </w:style>
  <w:style w:type="table" w:customStyle="1" w:styleId="102">
    <w:name w:val="Стиль 102"/>
    <w:basedOn w:val="a2"/>
    <w:uiPriority w:val="99"/>
    <w:rsid w:val="003F546B"/>
    <w:pPr>
      <w:spacing w:after="0" w:line="240" w:lineRule="auto"/>
    </w:pPr>
    <w:tblPr/>
  </w:style>
  <w:style w:type="table" w:customStyle="1" w:styleId="103">
    <w:name w:val="Стиль 103"/>
    <w:basedOn w:val="a2"/>
    <w:uiPriority w:val="99"/>
    <w:rsid w:val="00844F77"/>
    <w:pPr>
      <w:spacing w:after="0" w:line="240" w:lineRule="auto"/>
    </w:pPr>
    <w:tblPr/>
  </w:style>
  <w:style w:type="table" w:customStyle="1" w:styleId="104">
    <w:name w:val="Стиль 104"/>
    <w:basedOn w:val="a2"/>
    <w:uiPriority w:val="99"/>
    <w:rsid w:val="00844F77"/>
    <w:pPr>
      <w:spacing w:after="0" w:line="240" w:lineRule="auto"/>
    </w:pPr>
    <w:tblPr/>
  </w:style>
  <w:style w:type="table" w:customStyle="1" w:styleId="105">
    <w:name w:val="Стиль 105"/>
    <w:basedOn w:val="a2"/>
    <w:uiPriority w:val="99"/>
    <w:rsid w:val="008E3938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абота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A6B4-F11C-4B16-9DEC-5E70C939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Вмедицине.рф</dc:creator>
  <cp:lastModifiedBy>user</cp:lastModifiedBy>
  <cp:revision>8</cp:revision>
  <cp:lastPrinted>2026-02-23T07:29:00Z</cp:lastPrinted>
  <dcterms:created xsi:type="dcterms:W3CDTF">2022-01-27T13:53:00Z</dcterms:created>
  <dcterms:modified xsi:type="dcterms:W3CDTF">2026-02-24T10:44:00Z</dcterms:modified>
</cp:coreProperties>
</file>